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>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</w:t>
                      </w:r>
                      <w:proofErr w:type="gramStart"/>
                      <w:r>
                        <w:rPr>
                          <w:lang w:val="ru-RU"/>
                        </w:rPr>
                        <w:t>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</w:t>
                      </w:r>
                      <w:proofErr w:type="gramEnd"/>
                      <w:r>
                        <w:rPr>
                          <w:lang w:val="ru-RU"/>
                        </w:rPr>
                        <w:t>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84046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0A1659" w:rsidRDefault="005C0A55" w:rsidP="000A1659">
      <w:pPr>
        <w:pStyle w:val="11"/>
        <w:jc w:val="center"/>
      </w:pPr>
      <w:bookmarkStart w:id="5" w:name="_Toc72846943"/>
      <w:bookmarkStart w:id="6" w:name="_Toc104580535"/>
      <w:bookmarkStart w:id="7" w:name="_Toc135238676"/>
      <w:r w:rsidRPr="000A1659"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Pr="003A702A" w:rsidRDefault="005A085C" w:rsidP="003A702A">
      <w:pPr>
        <w:pStyle w:val="11"/>
        <w:ind w:left="0" w:firstLine="708"/>
      </w:pPr>
      <w:bookmarkStart w:id="8" w:name="_Toc135238677"/>
      <w:r w:rsidRPr="003A702A">
        <w:lastRenderedPageBreak/>
        <w:t>1</w:t>
      </w:r>
      <w:r w:rsidR="00C50E84" w:rsidRPr="003A702A">
        <w:t xml:space="preserve"> </w:t>
      </w:r>
      <w:r w:rsidR="00737950" w:rsidRPr="003A702A">
        <w:t>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AC00D6">
      <w:pPr>
        <w:pStyle w:val="a5"/>
        <w:numPr>
          <w:ilvl w:val="0"/>
          <w:numId w:val="11"/>
        </w:numPr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Датчики движения и освещения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Беспроводные колонки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238685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</w:t>
      </w:r>
      <w:proofErr w:type="spellStart"/>
      <w:r>
        <w:rPr>
          <w:lang w:val="ru-RU"/>
        </w:rPr>
        <w:t>нданный</w:t>
      </w:r>
      <w:proofErr w:type="spellEnd"/>
      <w:r>
        <w:rPr>
          <w:lang w:val="ru-RU"/>
        </w:rPr>
        <w:t xml:space="preserve"> стандарт работает на частоте 868 МГц.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</w:t>
      </w:r>
      <w:r>
        <w:rPr>
          <w:lang w:val="ru-RU"/>
        </w:rPr>
        <w:t>915</w:t>
      </w:r>
      <w:r w:rsidR="00AA3847">
        <w:rPr>
          <w:lang w:val="ru-RU"/>
        </w:rPr>
        <w:t xml:space="preserve">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lastRenderedPageBreak/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238687"/>
      <w:r w:rsidRPr="004F330E">
        <w:rPr>
          <w:lang w:val="ru-RU"/>
        </w:rPr>
        <w:t xml:space="preserve">1.4.3 </w:t>
      </w:r>
      <w:r>
        <w:t>Bluetooth</w:t>
      </w:r>
      <w:bookmarkEnd w:id="18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lastRenderedPageBreak/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238689"/>
      <w:r w:rsidRPr="008A60AC">
        <w:rPr>
          <w:lang w:val="ru-RU"/>
        </w:rPr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proofErr w:type="gramStart"/>
      <w:r>
        <w:t>-</w:t>
      </w:r>
      <w:r w:rsidR="00AF2C63">
        <w:t xml:space="preserve"> это</w:t>
      </w:r>
      <w:proofErr w:type="gramEnd"/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238690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 xml:space="preserve">фреймворков для объединения устройств в </w:t>
      </w:r>
      <w:r w:rsidR="00BD2E42">
        <w:rPr>
          <w:lang w:val="ru-RU"/>
        </w:rPr>
        <w:lastRenderedPageBreak/>
        <w:t>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</w:t>
      </w:r>
      <w:r w:rsidR="00D776C2">
        <w:rPr>
          <w:lang w:val="ru-RU"/>
        </w:rPr>
        <w:lastRenderedPageBreak/>
        <w:t xml:space="preserve">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0E2DD3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4566FA" w:rsidRDefault="00766BC0" w:rsidP="004566FA">
      <w:pPr>
        <w:pStyle w:val="11"/>
        <w:spacing w:after="0"/>
        <w:ind w:left="0" w:right="0"/>
        <w:rPr>
          <w:lang w:val="ru-RU"/>
        </w:rPr>
      </w:pPr>
      <w:bookmarkStart w:id="23" w:name="_Toc135238691"/>
      <w:r>
        <w:rPr>
          <w:lang w:val="ru-RU"/>
        </w:rPr>
        <w:lastRenderedPageBreak/>
        <w:t>2</w:t>
      </w:r>
      <w:bookmarkEnd w:id="22"/>
      <w:r w:rsidR="00F814B6">
        <w:rPr>
          <w:lang w:val="ru-RU"/>
        </w:rPr>
        <w:t xml:space="preserve"> </w:t>
      </w:r>
      <w:r w:rsidR="00136A12">
        <w:rPr>
          <w:color w:val="000000" w:themeColor="text1"/>
          <w:lang w:val="ru-RU"/>
        </w:rPr>
        <w:t>Разработка архитектуры системы умного дома</w:t>
      </w:r>
      <w:bookmarkEnd w:id="23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238693"/>
      <w:r>
        <w:t>2.2 Разработка требований для умного дома</w:t>
      </w:r>
      <w:bookmarkEnd w:id="25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6" w:name="_Toc135238694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7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238695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выстраивается иерархия виджетов, которые можно настроить согласно </w:t>
      </w:r>
      <w:r w:rsidR="00AA731D">
        <w:lastRenderedPageBreak/>
        <w:t>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00D3" w:rsidP="000F2032">
      <w:pPr>
        <w:pStyle w:val="aa"/>
        <w:numPr>
          <w:ilvl w:val="0"/>
          <w:numId w:val="3"/>
        </w:numPr>
        <w:ind w:left="0" w:firstLine="709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3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4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238702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BC52D9" w:rsidP="00BC52D9">
      <w:pPr>
        <w:pStyle w:val="aa"/>
        <w:jc w:val="center"/>
      </w:pPr>
      <w:r>
        <w:t>Листинг</w:t>
      </w:r>
      <w:r w:rsidRPr="00CA2AA7">
        <w:rPr>
          <w:lang w:val="en-US"/>
        </w:rPr>
        <w:t xml:space="preserve"> 3.6. </w:t>
      </w:r>
      <w:r>
        <w:t xml:space="preserve">Инициализация таблицы </w:t>
      </w:r>
      <w:r>
        <w:rPr>
          <w:lang w:val="en-US"/>
        </w:rPr>
        <w:t>users</w:t>
      </w:r>
      <w:r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934823">
      <w:pPr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E57092" w:rsidP="00E57092">
      <w:pPr>
        <w:jc w:val="center"/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CA2AA7"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Pr="00CA2AA7" w:rsidRDefault="00C709FA" w:rsidP="005C247B">
      <w:pPr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238703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proofErr w:type="spellStart"/>
      <w:r>
        <w:t>tos</w:t>
      </w:r>
      <w:proofErr w:type="spellEnd"/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171C95" w:rsidRDefault="004D003E" w:rsidP="00171C95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1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1"/>
    </w:p>
    <w:p w:rsidR="00492D1B" w:rsidRDefault="00A00666" w:rsidP="00492D1B">
      <w:pPr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492D1B">
      <w:pPr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238706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238707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4.1.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492D1B" w:rsidRPr="0057509E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 и уверенности в себе. </w:t>
      </w:r>
    </w:p>
    <w:p w:rsidR="00492D1B" w:rsidRPr="00766BC0" w:rsidRDefault="00766BC0" w:rsidP="00B028B7">
      <w:pPr>
        <w:pStyle w:val="11"/>
        <w:ind w:left="0" w:firstLine="567"/>
        <w:rPr>
          <w:lang w:val="ru-RU"/>
        </w:rPr>
      </w:pPr>
      <w:bookmarkStart w:id="44" w:name="_Toc135238708"/>
      <w:r>
        <w:rPr>
          <w:lang w:val="ru-RU"/>
        </w:rPr>
        <w:lastRenderedPageBreak/>
        <w:t>5</w:t>
      </w:r>
      <w:r w:rsidR="00B028B7">
        <w:rPr>
          <w:lang w:val="ru-RU"/>
        </w:rPr>
        <w:t xml:space="preserve"> </w:t>
      </w:r>
      <w:r w:rsidR="00B9051F">
        <w:rPr>
          <w:lang w:val="ru-RU"/>
        </w:rPr>
        <w:t>Технико-экономические расчеты</w:t>
      </w:r>
      <w:bookmarkEnd w:id="44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B028B7" w:rsidRDefault="00492D1B" w:rsidP="00B028B7">
      <w:pPr>
        <w:pStyle w:val="11"/>
        <w:jc w:val="center"/>
      </w:pPr>
      <w:bookmarkStart w:id="45" w:name="_Toc135238709"/>
      <w:r w:rsidRPr="00B028B7">
        <w:lastRenderedPageBreak/>
        <w:t>ЗАКЛЮЧЕНИЕ</w:t>
      </w:r>
      <w:bookmarkEnd w:id="45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6" w:name="_Toc104580568"/>
      <w:bookmarkStart w:id="47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6"/>
      <w:bookmarkEnd w:id="47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F73006">
        <w:rPr>
          <w:lang w:val="en-US"/>
        </w:rPr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7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8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9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E11C6" w:rsidRDefault="008E11C6" w:rsidP="000D1A8E">
      <w:pPr>
        <w:spacing w:line="240" w:lineRule="auto"/>
      </w:pPr>
      <w:r>
        <w:separator/>
      </w:r>
    </w:p>
  </w:endnote>
  <w:endnote w:type="continuationSeparator" w:id="0">
    <w:p w:rsidR="008E11C6" w:rsidRDefault="008E11C6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E11C6" w:rsidRDefault="008E11C6" w:rsidP="000D1A8E">
      <w:pPr>
        <w:spacing w:line="240" w:lineRule="auto"/>
      </w:pPr>
      <w:r>
        <w:separator/>
      </w:r>
    </w:p>
  </w:footnote>
  <w:footnote w:type="continuationSeparator" w:id="0">
    <w:p w:rsidR="008E11C6" w:rsidRDefault="008E11C6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5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1"/>
  </w:num>
  <w:num w:numId="2" w16cid:durableId="1819103947">
    <w:abstractNumId w:val="4"/>
  </w:num>
  <w:num w:numId="3" w16cid:durableId="603465620">
    <w:abstractNumId w:val="10"/>
  </w:num>
  <w:num w:numId="4" w16cid:durableId="1599095368">
    <w:abstractNumId w:val="5"/>
  </w:num>
  <w:num w:numId="5" w16cid:durableId="877813548">
    <w:abstractNumId w:val="6"/>
  </w:num>
  <w:num w:numId="6" w16cid:durableId="1221751355">
    <w:abstractNumId w:val="7"/>
  </w:num>
  <w:num w:numId="7" w16cid:durableId="790051379">
    <w:abstractNumId w:val="9"/>
  </w:num>
  <w:num w:numId="8" w16cid:durableId="639113154">
    <w:abstractNumId w:val="3"/>
  </w:num>
  <w:num w:numId="9" w16cid:durableId="1920015261">
    <w:abstractNumId w:val="8"/>
  </w:num>
  <w:num w:numId="10" w16cid:durableId="1963919047">
    <w:abstractNumId w:val="2"/>
  </w:num>
  <w:num w:numId="11" w16cid:durableId="8665272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3068A"/>
    <w:rsid w:val="00033FD8"/>
    <w:rsid w:val="0003685F"/>
    <w:rsid w:val="0003783C"/>
    <w:rsid w:val="00037C9D"/>
    <w:rsid w:val="00043B21"/>
    <w:rsid w:val="00045C81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252F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32E"/>
    <w:rsid w:val="003F4C07"/>
    <w:rsid w:val="003F5ECE"/>
    <w:rsid w:val="003F6DC2"/>
    <w:rsid w:val="003F7BD6"/>
    <w:rsid w:val="004008B6"/>
    <w:rsid w:val="004018E9"/>
    <w:rsid w:val="00401DCD"/>
    <w:rsid w:val="0040324E"/>
    <w:rsid w:val="00403525"/>
    <w:rsid w:val="004041F6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673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5BD6"/>
    <w:rsid w:val="00537B71"/>
    <w:rsid w:val="005405E1"/>
    <w:rsid w:val="00541B2A"/>
    <w:rsid w:val="00542883"/>
    <w:rsid w:val="00543044"/>
    <w:rsid w:val="005453FE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3D26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6C26"/>
    <w:rsid w:val="006B7A18"/>
    <w:rsid w:val="006C1B34"/>
    <w:rsid w:val="006C2D2B"/>
    <w:rsid w:val="006C47FC"/>
    <w:rsid w:val="006C7F34"/>
    <w:rsid w:val="006D37E8"/>
    <w:rsid w:val="006D41E4"/>
    <w:rsid w:val="006D61A3"/>
    <w:rsid w:val="006E069F"/>
    <w:rsid w:val="006E220D"/>
    <w:rsid w:val="006E262A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90A"/>
    <w:rsid w:val="007C0A79"/>
    <w:rsid w:val="007C1C98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32EF"/>
    <w:rsid w:val="00873C6E"/>
    <w:rsid w:val="00875AB5"/>
    <w:rsid w:val="00877069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1C6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5AD3"/>
    <w:rsid w:val="00A615E2"/>
    <w:rsid w:val="00A61DF8"/>
    <w:rsid w:val="00A640D0"/>
    <w:rsid w:val="00A669F1"/>
    <w:rsid w:val="00A67CE8"/>
    <w:rsid w:val="00A72209"/>
    <w:rsid w:val="00A73FC8"/>
    <w:rsid w:val="00A7528F"/>
    <w:rsid w:val="00A761AC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0E84"/>
    <w:rsid w:val="00C570F3"/>
    <w:rsid w:val="00C57F3F"/>
    <w:rsid w:val="00C6024C"/>
    <w:rsid w:val="00C615BE"/>
    <w:rsid w:val="00C640E4"/>
    <w:rsid w:val="00C6495A"/>
    <w:rsid w:val="00C6659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726BB"/>
    <w:rsid w:val="00E7494F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1580"/>
    <w:rsid w:val="00EE191A"/>
    <w:rsid w:val="00EE52AD"/>
    <w:rsid w:val="00EF0713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673B8"/>
    <w:rsid w:val="00F710E5"/>
    <w:rsid w:val="00F71D12"/>
    <w:rsid w:val="00F73006"/>
    <w:rsid w:val="00F76695"/>
    <w:rsid w:val="00F77457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EFF2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obile-review.com/all/articles/analytics/rossijskij-rynok-umnogo-doma-v-2022-godu-prodazhi-igroki-perspektiv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books.google.r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2765</TotalTime>
  <Pages>71</Pages>
  <Words>11604</Words>
  <Characters>79841</Characters>
  <Application>Microsoft Office Word</Application>
  <DocSecurity>0</DocSecurity>
  <Lines>1774</Lines>
  <Paragraphs>781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90664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1389</cp:revision>
  <dcterms:created xsi:type="dcterms:W3CDTF">2023-04-21T13:08:00Z</dcterms:created>
  <dcterms:modified xsi:type="dcterms:W3CDTF">2023-05-17T14:58:00Z</dcterms:modified>
  <cp:category/>
</cp:coreProperties>
</file>